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ascii="黑体" w:hAnsi="黑体" w:eastAsia="黑体" w:cs="黑体"/>
          <w:sz w:val="44"/>
          <w:szCs w:val="24"/>
        </w:rPr>
      </w:pPr>
      <w:r>
        <w:rPr>
          <w:rFonts w:ascii="黑体" w:hAnsi="黑体" w:eastAsia="黑体" w:cs="黑体"/>
          <w:sz w:val="44"/>
          <w:szCs w:val="24"/>
        </w:rPr>
        <w:t>四 川 省 德 阳 监 狱</w:t>
      </w:r>
    </w:p>
    <w:p>
      <w:pPr>
        <w:spacing w:line="500" w:lineRule="exact"/>
        <w:jc w:val="center"/>
        <w:rPr>
          <w:rFonts w:ascii="黑体" w:hAnsi="黑体" w:eastAsia="黑体" w:cs="黑体"/>
          <w:sz w:val="44"/>
          <w:szCs w:val="24"/>
        </w:rPr>
      </w:pPr>
      <w:r>
        <w:rPr>
          <w:rFonts w:ascii="黑体" w:hAnsi="黑体" w:eastAsia="黑体" w:cs="黑体"/>
          <w:sz w:val="44"/>
          <w:szCs w:val="24"/>
        </w:rPr>
        <w:t>报  请  减  刑  建  议  书</w:t>
      </w:r>
    </w:p>
    <w:p>
      <w:pPr>
        <w:spacing w:line="500" w:lineRule="exact"/>
        <w:jc w:val="center"/>
        <w:rPr>
          <w:rFonts w:ascii="黑体" w:hAnsi="黑体" w:eastAsia="黑体" w:cs="黑体"/>
          <w:sz w:val="44"/>
          <w:szCs w:val="24"/>
        </w:rPr>
      </w:pPr>
    </w:p>
    <w:p>
      <w:pPr>
        <w:spacing w:line="520" w:lineRule="exact"/>
        <w:ind w:left="-57" w:firstLine="640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z w:val="32"/>
          <w:szCs w:val="24"/>
        </w:rPr>
        <w:t xml:space="preserve">                        </w:t>
      </w:r>
      <w:r>
        <w:rPr>
          <w:rFonts w:ascii="仿宋" w:hAnsi="仿宋" w:eastAsia="仿宋" w:cs="仿宋"/>
          <w:sz w:val="32"/>
          <w:szCs w:val="32"/>
        </w:rPr>
        <w:t>（2025）省德监减字第96号</w:t>
      </w:r>
    </w:p>
    <w:p>
      <w:pPr>
        <w:spacing w:line="560" w:lineRule="exact"/>
        <w:ind w:left="-57" w:firstLine="640" w:firstLineChars="200"/>
        <w:rPr>
          <w:rFonts w:ascii="仿宋" w:hAnsi="仿宋" w:eastAsia="仿宋" w:cs="Times New Roman"/>
          <w:sz w:val="32"/>
          <w:szCs w:val="24"/>
        </w:rPr>
      </w:pPr>
      <w:r>
        <w:rPr>
          <w:rFonts w:hint="eastAsia" w:ascii="仿宋" w:hAnsi="仿宋" w:eastAsia="仿宋" w:cs="Times New Roman"/>
          <w:sz w:val="32"/>
          <w:szCs w:val="24"/>
        </w:rPr>
        <w:t>罪犯巴西，男，19</w:t>
      </w:r>
      <w:r>
        <w:rPr>
          <w:rFonts w:ascii="仿宋" w:hAnsi="仿宋" w:eastAsia="仿宋" w:cs="Times New Roman"/>
          <w:sz w:val="32"/>
          <w:szCs w:val="24"/>
        </w:rPr>
        <w:t>79</w:t>
      </w:r>
      <w:r>
        <w:rPr>
          <w:rFonts w:hint="eastAsia" w:ascii="仿宋" w:hAnsi="仿宋" w:eastAsia="仿宋" w:cs="Times New Roman"/>
          <w:sz w:val="32"/>
          <w:szCs w:val="24"/>
        </w:rPr>
        <w:t>年</w:t>
      </w:r>
      <w:r>
        <w:rPr>
          <w:rFonts w:ascii="仿宋" w:hAnsi="仿宋" w:eastAsia="仿宋" w:cs="Times New Roman"/>
          <w:sz w:val="32"/>
          <w:szCs w:val="24"/>
        </w:rPr>
        <w:t>3</w:t>
      </w:r>
      <w:r>
        <w:rPr>
          <w:rFonts w:hint="eastAsia" w:ascii="仿宋" w:hAnsi="仿宋" w:eastAsia="仿宋" w:cs="Times New Roman"/>
          <w:sz w:val="32"/>
          <w:szCs w:val="24"/>
        </w:rPr>
        <w:t>月</w:t>
      </w:r>
      <w:r>
        <w:rPr>
          <w:rFonts w:ascii="仿宋" w:hAnsi="仿宋" w:eastAsia="仿宋" w:cs="Times New Roman"/>
          <w:sz w:val="32"/>
          <w:szCs w:val="24"/>
        </w:rPr>
        <w:t>23</w:t>
      </w:r>
      <w:r>
        <w:rPr>
          <w:rFonts w:hint="eastAsia" w:ascii="仿宋" w:hAnsi="仿宋" w:eastAsia="仿宋" w:cs="Times New Roman"/>
          <w:sz w:val="32"/>
          <w:szCs w:val="24"/>
        </w:rPr>
        <w:t>日出生，藏族，文盲，牧民。现在</w:t>
      </w:r>
      <w:r>
        <w:rPr>
          <w:rFonts w:ascii="仿宋" w:hAnsi="仿宋" w:eastAsia="仿宋" w:cs="Times New Roman"/>
          <w:sz w:val="32"/>
          <w:szCs w:val="24"/>
        </w:rPr>
        <w:t>四川省</w:t>
      </w:r>
      <w:r>
        <w:rPr>
          <w:rFonts w:hint="eastAsia" w:ascii="仿宋" w:hAnsi="仿宋" w:eastAsia="仿宋" w:cs="Times New Roman"/>
          <w:sz w:val="32"/>
          <w:szCs w:val="24"/>
        </w:rPr>
        <w:t>德阳监狱一监区服刑。</w:t>
      </w:r>
    </w:p>
    <w:p>
      <w:pPr>
        <w:spacing w:line="560" w:lineRule="exact"/>
        <w:ind w:left="-57" w:firstLine="640" w:firstLineChars="200"/>
        <w:rPr>
          <w:rFonts w:ascii="仿宋" w:hAnsi="仿宋" w:eastAsia="仿宋" w:cs="Times New Roman"/>
          <w:sz w:val="32"/>
          <w:szCs w:val="24"/>
        </w:rPr>
      </w:pPr>
      <w:r>
        <w:rPr>
          <w:rFonts w:hint="eastAsia" w:ascii="仿宋" w:hAnsi="仿宋" w:eastAsia="仿宋" w:cs="Times New Roman"/>
          <w:sz w:val="32"/>
          <w:szCs w:val="24"/>
        </w:rPr>
        <w:t>因故意伤害罪，经四川省甘孜藏族</w:t>
      </w:r>
      <w:r>
        <w:rPr>
          <w:rFonts w:ascii="仿宋" w:hAnsi="仿宋" w:eastAsia="仿宋" w:cs="Times New Roman"/>
          <w:sz w:val="32"/>
          <w:szCs w:val="24"/>
        </w:rPr>
        <w:t>自治州</w:t>
      </w:r>
      <w:r>
        <w:rPr>
          <w:rFonts w:hint="eastAsia" w:ascii="仿宋" w:hAnsi="仿宋" w:eastAsia="仿宋" w:cs="Times New Roman"/>
          <w:sz w:val="32"/>
          <w:szCs w:val="24"/>
        </w:rPr>
        <w:t>道孚县人民法院于20</w:t>
      </w:r>
      <w:r>
        <w:rPr>
          <w:rFonts w:ascii="仿宋" w:hAnsi="仿宋" w:eastAsia="仿宋" w:cs="Times New Roman"/>
          <w:sz w:val="32"/>
          <w:szCs w:val="24"/>
        </w:rPr>
        <w:t>20</w:t>
      </w:r>
      <w:r>
        <w:rPr>
          <w:rFonts w:hint="eastAsia" w:ascii="仿宋" w:hAnsi="仿宋" w:eastAsia="仿宋" w:cs="Times New Roman"/>
          <w:sz w:val="32"/>
          <w:szCs w:val="24"/>
        </w:rPr>
        <w:t>年</w:t>
      </w:r>
      <w:r>
        <w:rPr>
          <w:rFonts w:ascii="仿宋" w:hAnsi="仿宋" w:eastAsia="仿宋" w:cs="Times New Roman"/>
          <w:sz w:val="32"/>
          <w:szCs w:val="24"/>
        </w:rPr>
        <w:t>11</w:t>
      </w:r>
      <w:r>
        <w:rPr>
          <w:rFonts w:hint="eastAsia" w:ascii="仿宋" w:hAnsi="仿宋" w:eastAsia="仿宋" w:cs="Times New Roman"/>
          <w:sz w:val="32"/>
          <w:szCs w:val="24"/>
        </w:rPr>
        <w:t>月</w:t>
      </w:r>
      <w:r>
        <w:rPr>
          <w:rFonts w:ascii="仿宋" w:hAnsi="仿宋" w:eastAsia="仿宋" w:cs="Times New Roman"/>
          <w:sz w:val="32"/>
          <w:szCs w:val="24"/>
        </w:rPr>
        <w:t>6</w:t>
      </w:r>
      <w:r>
        <w:rPr>
          <w:rFonts w:hint="eastAsia" w:ascii="仿宋" w:hAnsi="仿宋" w:eastAsia="仿宋" w:cs="Times New Roman"/>
          <w:sz w:val="32"/>
          <w:szCs w:val="24"/>
        </w:rPr>
        <w:t>日以（20</w:t>
      </w:r>
      <w:r>
        <w:rPr>
          <w:rFonts w:ascii="仿宋" w:hAnsi="仿宋" w:eastAsia="仿宋" w:cs="Times New Roman"/>
          <w:sz w:val="32"/>
          <w:szCs w:val="24"/>
        </w:rPr>
        <w:t>20</w:t>
      </w:r>
      <w:r>
        <w:rPr>
          <w:rFonts w:hint="eastAsia" w:ascii="仿宋" w:hAnsi="仿宋" w:eastAsia="仿宋" w:cs="Times New Roman"/>
          <w:sz w:val="32"/>
          <w:szCs w:val="24"/>
        </w:rPr>
        <w:t>）川</w:t>
      </w:r>
      <w:r>
        <w:rPr>
          <w:rFonts w:ascii="仿宋" w:hAnsi="仿宋" w:eastAsia="仿宋" w:cs="Times New Roman"/>
          <w:sz w:val="32"/>
          <w:szCs w:val="24"/>
        </w:rPr>
        <w:t>3326</w:t>
      </w:r>
      <w:r>
        <w:rPr>
          <w:rFonts w:hint="eastAsia" w:ascii="仿宋" w:hAnsi="仿宋" w:eastAsia="仿宋" w:cs="Times New Roman"/>
          <w:sz w:val="32"/>
          <w:szCs w:val="24"/>
        </w:rPr>
        <w:t>刑</w:t>
      </w:r>
      <w:r>
        <w:rPr>
          <w:rFonts w:ascii="仿宋" w:hAnsi="仿宋" w:eastAsia="仿宋" w:cs="Times New Roman"/>
          <w:sz w:val="32"/>
          <w:szCs w:val="24"/>
        </w:rPr>
        <w:t>初18</w:t>
      </w:r>
      <w:r>
        <w:rPr>
          <w:rFonts w:hint="eastAsia" w:ascii="仿宋" w:hAnsi="仿宋" w:eastAsia="仿宋" w:cs="Times New Roman"/>
          <w:sz w:val="32"/>
          <w:szCs w:val="24"/>
        </w:rPr>
        <w:t>号刑事判决书判处有期徒刑十年</w:t>
      </w:r>
      <w:r>
        <w:rPr>
          <w:rFonts w:ascii="仿宋" w:hAnsi="仿宋" w:eastAsia="仿宋" w:cs="Times New Roman"/>
          <w:sz w:val="32"/>
          <w:szCs w:val="24"/>
        </w:rPr>
        <w:t>六个月</w:t>
      </w:r>
      <w:r>
        <w:rPr>
          <w:rFonts w:hint="eastAsia" w:ascii="仿宋" w:hAnsi="仿宋" w:eastAsia="仿宋" w:cs="Times New Roman"/>
          <w:sz w:val="32"/>
          <w:szCs w:val="24"/>
        </w:rPr>
        <w:t>。被告人巴西未提出上诉。</w:t>
      </w:r>
      <w:r>
        <w:rPr>
          <w:rFonts w:hint="eastAsia" w:ascii="仿宋" w:hAnsi="仿宋" w:eastAsia="仿宋" w:cs="Arial"/>
          <w:sz w:val="32"/>
          <w:szCs w:val="32"/>
        </w:rPr>
        <w:t>刑期自</w:t>
      </w:r>
      <w:r>
        <w:rPr>
          <w:rFonts w:hint="eastAsia" w:ascii="仿宋" w:hAnsi="仿宋" w:eastAsia="仿宋" w:cs="仿宋"/>
          <w:sz w:val="32"/>
          <w:szCs w:val="32"/>
        </w:rPr>
        <w:t>20</w:t>
      </w:r>
      <w:r>
        <w:rPr>
          <w:rFonts w:ascii="仿宋" w:hAnsi="仿宋" w:eastAsia="仿宋" w:cs="仿宋"/>
          <w:sz w:val="32"/>
          <w:szCs w:val="32"/>
        </w:rPr>
        <w:t>20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ascii="仿宋" w:hAnsi="仿宋" w:eastAsia="仿宋" w:cs="仿宋"/>
          <w:sz w:val="32"/>
          <w:szCs w:val="32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ascii="仿宋" w:hAnsi="仿宋" w:eastAsia="仿宋" w:cs="仿宋"/>
          <w:sz w:val="32"/>
          <w:szCs w:val="32"/>
        </w:rPr>
        <w:t>26</w:t>
      </w:r>
      <w:r>
        <w:rPr>
          <w:rFonts w:hint="eastAsia" w:ascii="仿宋" w:hAnsi="仿宋" w:eastAsia="仿宋" w:cs="仿宋"/>
          <w:sz w:val="32"/>
          <w:szCs w:val="32"/>
        </w:rPr>
        <w:t>日</w:t>
      </w:r>
      <w:r>
        <w:rPr>
          <w:rFonts w:hint="eastAsia" w:ascii="仿宋" w:hAnsi="仿宋" w:eastAsia="仿宋" w:cs="Arial"/>
          <w:sz w:val="32"/>
          <w:szCs w:val="32"/>
        </w:rPr>
        <w:t>起，</w:t>
      </w:r>
      <w:r>
        <w:rPr>
          <w:rFonts w:hint="eastAsia" w:ascii="仿宋" w:hAnsi="仿宋" w:eastAsia="仿宋" w:cs="Times New Roman"/>
          <w:sz w:val="32"/>
          <w:szCs w:val="32"/>
        </w:rPr>
        <w:t>于2020年12月</w:t>
      </w:r>
      <w:r>
        <w:rPr>
          <w:rFonts w:ascii="仿宋" w:hAnsi="仿宋" w:eastAsia="仿宋" w:cs="Times New Roman"/>
          <w:sz w:val="32"/>
          <w:szCs w:val="32"/>
        </w:rPr>
        <w:t>26</w:t>
      </w:r>
      <w:r>
        <w:rPr>
          <w:rFonts w:hint="eastAsia" w:ascii="仿宋" w:hAnsi="仿宋" w:eastAsia="仿宋" w:cs="Times New Roman"/>
          <w:sz w:val="32"/>
          <w:szCs w:val="32"/>
        </w:rPr>
        <w:t>日送四川省甘孜监狱执行刑罚，2024年4月25日调我狱执行刑罚。服刑期间刑罚变更执行情况：</w:t>
      </w:r>
      <w:r>
        <w:rPr>
          <w:rFonts w:hint="eastAsia" w:ascii="仿宋" w:hAnsi="仿宋" w:eastAsia="仿宋" w:cs="仿宋"/>
          <w:sz w:val="32"/>
          <w:szCs w:val="32"/>
        </w:rPr>
        <w:t>无</w:t>
      </w:r>
      <w:r>
        <w:rPr>
          <w:rFonts w:hint="eastAsia" w:ascii="仿宋" w:hAnsi="仿宋" w:eastAsia="仿宋" w:cs="Times New Roman"/>
          <w:sz w:val="32"/>
          <w:szCs w:val="32"/>
        </w:rPr>
        <w:t>。刑期至20</w:t>
      </w:r>
      <w:r>
        <w:rPr>
          <w:rFonts w:ascii="仿宋" w:hAnsi="仿宋" w:eastAsia="仿宋" w:cs="Times New Roman"/>
          <w:sz w:val="32"/>
          <w:szCs w:val="32"/>
        </w:rPr>
        <w:t>30</w:t>
      </w:r>
      <w:r>
        <w:rPr>
          <w:rFonts w:hint="eastAsia" w:ascii="仿宋" w:hAnsi="仿宋" w:eastAsia="仿宋" w:cs="Times New Roman"/>
          <w:sz w:val="32"/>
          <w:szCs w:val="32"/>
        </w:rPr>
        <w:t>年11月25日止。</w:t>
      </w:r>
    </w:p>
    <w:p>
      <w:pPr>
        <w:widowControl/>
        <w:spacing w:line="540" w:lineRule="atLeast"/>
        <w:ind w:firstLine="640" w:firstLineChars="200"/>
        <w:rPr>
          <w:rFonts w:ascii="仿宋" w:hAnsi="仿宋" w:eastAsia="仿宋" w:cs="仿宋"/>
          <w:color w:val="FF000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该犯在服刑期间，认罪悔罪；基本做到遵守法律法规及监规，曾于2021年</w:t>
      </w:r>
      <w:r>
        <w:rPr>
          <w:rFonts w:ascii="仿宋" w:hAnsi="仿宋" w:eastAsia="仿宋" w:cs="仿宋"/>
          <w:sz w:val="32"/>
          <w:szCs w:val="32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月12日违反队列</w:t>
      </w:r>
      <w:r>
        <w:rPr>
          <w:rFonts w:ascii="仿宋" w:hAnsi="仿宋" w:eastAsia="仿宋" w:cs="仿宋"/>
          <w:sz w:val="32"/>
          <w:szCs w:val="32"/>
        </w:rPr>
        <w:t>纪律，在学习班的队列训练中</w:t>
      </w:r>
      <w:r>
        <w:rPr>
          <w:rFonts w:hint="eastAsia" w:ascii="仿宋" w:hAnsi="仿宋" w:eastAsia="仿宋" w:cs="仿宋"/>
          <w:sz w:val="32"/>
          <w:szCs w:val="32"/>
        </w:rPr>
        <w:t>讲话，扣</w:t>
      </w:r>
      <w:r>
        <w:rPr>
          <w:rFonts w:ascii="仿宋" w:hAnsi="仿宋" w:eastAsia="仿宋" w:cs="仿宋"/>
          <w:sz w:val="32"/>
          <w:szCs w:val="32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分；2021年4月13日</w:t>
      </w:r>
      <w:r>
        <w:rPr>
          <w:rFonts w:ascii="仿宋" w:hAnsi="仿宋" w:eastAsia="仿宋" w:cs="仿宋"/>
          <w:sz w:val="32"/>
          <w:szCs w:val="32"/>
        </w:rPr>
        <w:t>该犯就寝后违反规定讲话并与前来制止其行为的巡夜员吵闹，扣</w:t>
      </w:r>
      <w:r>
        <w:rPr>
          <w:rFonts w:hint="eastAsia" w:ascii="仿宋" w:hAnsi="仿宋" w:eastAsia="仿宋" w:cs="仿宋"/>
          <w:sz w:val="32"/>
          <w:szCs w:val="32"/>
        </w:rPr>
        <w:t>6分；2023年3月20日</w:t>
      </w:r>
      <w:r>
        <w:rPr>
          <w:rFonts w:ascii="仿宋" w:hAnsi="仿宋" w:eastAsia="仿宋" w:cs="仿宋"/>
          <w:sz w:val="32"/>
          <w:szCs w:val="32"/>
        </w:rPr>
        <w:t>因内务卫生不符合规定要求扣，扣</w:t>
      </w:r>
      <w:r>
        <w:rPr>
          <w:rFonts w:hint="eastAsia" w:ascii="仿宋" w:hAnsi="仿宋" w:eastAsia="仿宋" w:cs="仿宋"/>
          <w:sz w:val="32"/>
          <w:szCs w:val="32"/>
        </w:rPr>
        <w:t>1分。后经民警教育能认识错误并加以改正</w:t>
      </w:r>
      <w:r>
        <w:rPr>
          <w:rFonts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能积极靠拢政府，接受教育改造，如：2024年</w:t>
      </w:r>
      <w:r>
        <w:rPr>
          <w:rFonts w:ascii="仿宋" w:hAnsi="仿宋" w:eastAsia="仿宋" w:cs="仿宋"/>
          <w:sz w:val="32"/>
          <w:szCs w:val="32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月，在对罪犯互监组的集体考核中，该犯所在互监组全体罪犯均无扣分和受到行政处罚、刑事处罚的情形，获加2分；积极参加思想、文化、职业技术教育，在本考核期内监狱组织的罪犯思想政治教育考试中，成绩合格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；</w:t>
      </w:r>
      <w:r>
        <w:rPr>
          <w:rFonts w:hint="eastAsia" w:ascii="仿宋" w:hAnsi="仿宋" w:eastAsia="仿宋" w:cs="仿宋"/>
          <w:sz w:val="32"/>
          <w:szCs w:val="32"/>
        </w:rPr>
        <w:t>积极参加劳动，努力完成劳动任务；该犯患有脂肪肝，身体健康状况一般。本次考核期内，罪犯巴西共计获得表扬</w:t>
      </w:r>
      <w:r>
        <w:rPr>
          <w:rFonts w:ascii="仿宋" w:hAnsi="仿宋" w:eastAsia="仿宋" w:cs="仿宋"/>
          <w:sz w:val="32"/>
          <w:szCs w:val="32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个，悔改表现评定结论为确有悔改表现。</w:t>
      </w:r>
    </w:p>
    <w:p>
      <w:pPr>
        <w:spacing w:line="540" w:lineRule="atLeast"/>
        <w:ind w:left="-56"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综上所述，罪犯巴西在服刑期间，认罪悔罪，较好地遵规守纪，积极改造，确有悔改表现。该犯在</w:t>
      </w:r>
      <w:r>
        <w:rPr>
          <w:rFonts w:ascii="仿宋" w:hAnsi="仿宋" w:eastAsia="仿宋" w:cs="仿宋"/>
          <w:sz w:val="32"/>
          <w:szCs w:val="32"/>
        </w:rPr>
        <w:t>本考核期内违规扣分次数较多，综合评判，</w:t>
      </w:r>
      <w:r>
        <w:rPr>
          <w:rFonts w:hint="eastAsia" w:ascii="仿宋" w:hAnsi="仿宋" w:eastAsia="仿宋" w:cs="仿宋"/>
          <w:sz w:val="32"/>
          <w:szCs w:val="32"/>
        </w:rPr>
        <w:t>报请减刑幅度降低一个月。</w:t>
      </w:r>
    </w:p>
    <w:p>
      <w:pPr>
        <w:spacing w:line="560" w:lineRule="exact"/>
        <w:ind w:firstLine="64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为此，根据《中华人民共和国监狱法》第二十九条，《中华人民共和国刑法》第七十八条，《中华人民共和国刑事诉讼法》第二百七十三条第二款的规定，建议对罪犯巴西减刑七个月。特报请裁定。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>
      <w:pPr>
        <w:spacing w:line="560" w:lineRule="exac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四川省德阳市中级人民法院</w:t>
      </w:r>
    </w:p>
    <w:p>
      <w:pPr>
        <w:spacing w:line="560" w:lineRule="exact"/>
        <w:rPr>
          <w:rFonts w:ascii="仿宋" w:hAnsi="仿宋" w:eastAsia="仿宋" w:cs="仿宋"/>
          <w:sz w:val="32"/>
          <w:szCs w:val="32"/>
        </w:rPr>
      </w:pPr>
    </w:p>
    <w:p>
      <w:pPr>
        <w:spacing w:line="560" w:lineRule="exact"/>
        <w:ind w:left="-56" w:firstLine="640" w:firstLineChars="200"/>
        <w:jc w:val="center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 四川省德阳监狱</w:t>
      </w:r>
    </w:p>
    <w:p>
      <w:pPr>
        <w:spacing w:line="560" w:lineRule="exact"/>
        <w:ind w:left="-56" w:right="320" w:firstLine="640" w:firstLineChars="200"/>
        <w:jc w:val="center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  </w:t>
      </w:r>
      <w:r>
        <w:rPr>
          <w:rFonts w:ascii="仿宋" w:hAnsi="仿宋" w:eastAsia="仿宋" w:cs="仿宋"/>
          <w:sz w:val="32"/>
          <w:szCs w:val="32"/>
        </w:rPr>
        <w:t>2025</w:t>
      </w:r>
      <w:r>
        <w:rPr>
          <w:rFonts w:hint="eastAsia" w:ascii="仿宋" w:hAnsi="仿宋" w:eastAsia="仿宋" w:cs="仿宋"/>
          <w:sz w:val="32"/>
          <w:szCs w:val="32"/>
        </w:rPr>
        <w:t>年3月31日</w:t>
      </w:r>
    </w:p>
    <w:p>
      <w:pPr>
        <w:spacing w:line="560" w:lineRule="exact"/>
        <w:ind w:left="-56" w:right="320" w:firstLine="640" w:firstLineChars="200"/>
        <w:jc w:val="center"/>
        <w:rPr>
          <w:rFonts w:ascii="仿宋" w:hAnsi="仿宋" w:eastAsia="仿宋" w:cs="仿宋"/>
          <w:color w:val="FF0000"/>
          <w:sz w:val="32"/>
          <w:szCs w:val="32"/>
        </w:rPr>
      </w:pPr>
    </w:p>
    <w:p>
      <w:pPr>
        <w:spacing w:line="560" w:lineRule="exact"/>
        <w:ind w:left="-56" w:right="320" w:firstLine="640" w:firstLineChars="200"/>
        <w:jc w:val="right"/>
        <w:rPr>
          <w:rFonts w:ascii="仿宋" w:hAnsi="仿宋" w:eastAsia="仿宋" w:cs="仿宋"/>
          <w:sz w:val="32"/>
          <w:szCs w:val="32"/>
        </w:rPr>
      </w:pP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4781"/>
    <w:rsid w:val="003D5BE0"/>
    <w:rsid w:val="00514781"/>
    <w:rsid w:val="006E596D"/>
    <w:rsid w:val="00AD2146"/>
    <w:rsid w:val="1F543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132</Words>
  <Characters>756</Characters>
  <Lines>6</Lines>
  <Paragraphs>1</Paragraphs>
  <TotalTime>0</TotalTime>
  <ScaleCrop>false</ScaleCrop>
  <LinksUpToDate>false</LinksUpToDate>
  <CharactersWithSpaces>887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2025-03-31T07:55:00Z</dcterms:created>
  <dc:creator>蒋蔡莹</dc:creator>
  <cp:lastModifiedBy>Administrator</cp:lastModifiedBy>
  <dcterms:modified xsi:type="dcterms:W3CDTF">2025-04-01T02:01:25Z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215BC2280E5C489FB7E457EE5412DD1A</vt:lpwstr>
  </property>
</Properties>
</file>